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BB" w:rsidRPr="00923729" w:rsidRDefault="00E656BB" w:rsidP="00E656BB">
      <w:pPr>
        <w:ind w:left="3540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EK-1</w:t>
      </w:r>
    </w:p>
    <w:p w:rsidR="00E656BB" w:rsidRPr="005E0A3C" w:rsidRDefault="00E656BB" w:rsidP="00E656BB">
      <w:pPr>
        <w:jc w:val="center"/>
        <w:rPr>
          <w:b/>
          <w:sz w:val="10"/>
          <w:szCs w:val="10"/>
        </w:rPr>
      </w:pPr>
      <w:r w:rsidRPr="00E656BB">
        <w:rPr>
          <w:rFonts w:asciiTheme="minorHAnsi" w:hAnsiTheme="minorHAnsi"/>
          <w:b/>
          <w:sz w:val="24"/>
          <w:szCs w:val="24"/>
        </w:rPr>
        <w:t>LPG DOLUM TESİSLERİ VE OTOGAZ İSTASYONLARI SORUMLU MÜDÜR</w:t>
      </w:r>
      <w:r w:rsidR="002F2CFE">
        <w:rPr>
          <w:rFonts w:asciiTheme="minorHAnsi" w:hAnsiTheme="minorHAnsi"/>
          <w:b/>
          <w:sz w:val="24"/>
          <w:szCs w:val="24"/>
        </w:rPr>
        <w:t xml:space="preserve"> BELGESİ</w:t>
      </w:r>
      <w:bookmarkStart w:id="0" w:name="_GoBack"/>
      <w:bookmarkEnd w:id="0"/>
      <w:r w:rsidRPr="00E656BB">
        <w:rPr>
          <w:rFonts w:asciiTheme="minorHAnsi" w:hAnsiTheme="minorHAnsi"/>
          <w:b/>
          <w:sz w:val="24"/>
          <w:szCs w:val="24"/>
        </w:rPr>
        <w:br/>
        <w:t>BAŞVURU FORMU</w:t>
      </w:r>
      <w:r w:rsidR="00E646E2">
        <w:rPr>
          <w:rFonts w:asciiTheme="minorHAnsi" w:hAnsiTheme="minorHAnsi"/>
          <w:b/>
          <w:sz w:val="24"/>
          <w:szCs w:val="24"/>
        </w:rPr>
        <w:br/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/>
      </w:tblPr>
      <w:tblGrid>
        <w:gridCol w:w="3220"/>
        <w:gridCol w:w="7180"/>
      </w:tblGrid>
      <w:tr w:rsidR="00E656BB" w:rsidRPr="00E656BB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SORUMLU MÜDÜRE AİT BİLGİLER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T.C Kimlik Nosu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016AB9">
        <w:trPr>
          <w:trHeight w:val="284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Mühendisler İçin; 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Lisans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Oda / Sicil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016AB9">
        <w:trPr>
          <w:trHeight w:val="284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Diğer Meslekler İçin;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Bitirdiği Okul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Yüksek Lisans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Bağlı Olduğu Sosyal Güvenlik Kuruluşu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İşe Başlama Tarihi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E-posta/Cep Telefonu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LPG DOLUM TESİSİ/LPG OTOGAZ İSTASYONUNA AİT BİLGİLER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LPG Dolum Tesisi/LPG İstasyonu Adı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EPDK Lisans Numarası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Faks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:rsidTr="00341496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Vergi Dairesi/Numarası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24302" w:rsidRPr="00924302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924302" w:rsidRPr="00924302" w:rsidRDefault="00924302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2430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BAŞVURU SIRASINDA VERİLMESİ GEREKENLER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92430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LPG Dolum Tesisleri ve Otogaz İstasyonları Sorumlu Müdür Eğitim Sertifikası veya LPG Otogaz İstasyonları Sorumlu Müdür Eğitim Sertifikası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924302" w:rsidP="005A5AE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2.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İstasyon ile sorumlu müdür arasında yapılan örneği Odaca verilecek sözleşme </w:t>
            </w:r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>(İstenildiği taktirde noter onaylı veya damga vergisi makbuzlu olabilir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BB1016" w:rsidP="00E50734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201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7 yılı için </w:t>
            </w:r>
            <w:r w:rsidR="006C7E4C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belge ücreti: </w:t>
            </w:r>
            <w:r w:rsidR="00E50734">
              <w:rPr>
                <w:rFonts w:ascii="Calibri" w:hAnsi="Calibri"/>
                <w:color w:val="000000"/>
                <w:sz w:val="16"/>
                <w:szCs w:val="16"/>
              </w:rPr>
              <w:t>75</w:t>
            </w:r>
            <w:r w:rsidR="006C7E4C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TL</w:t>
            </w:r>
          </w:p>
        </w:tc>
      </w:tr>
      <w:tr w:rsidR="00E837F0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F0" w:rsidRPr="00016AB9" w:rsidRDefault="00E837F0" w:rsidP="006C7E4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>2 adet fotoğraf (gerekli ise)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BB1016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4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Oda üyesi olanlar için Oda kimlik belgesi ve Ödenti borcu olmadığına dair belge fotokopisi,</w:t>
            </w:r>
          </w:p>
        </w:tc>
      </w:tr>
      <w:tr w:rsidR="0092430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302" w:rsidRPr="00016AB9" w:rsidRDefault="00BB1016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Oda üyesi olmayanlar içinse Ön lisans ve/veya Lisans Diploma veya denklik Belgesi ile Yüksek Lisans Belge aslı ile birlikte onaylı fotokopisi,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2" w:rsidRPr="00016AB9" w:rsidRDefault="00DD0D8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6. </w:t>
            </w:r>
            <w:r w:rsidRPr="00016AB9">
              <w:rPr>
                <w:rFonts w:ascii="Calibri" w:hAnsi="Calibri"/>
                <w:bCs/>
                <w:color w:val="000000"/>
                <w:sz w:val="16"/>
                <w:szCs w:val="16"/>
              </w:rPr>
              <w:t>Kontrol Kayıt Defteri temin edilmesi,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D82" w:rsidRPr="00016AB9" w:rsidRDefault="00DD0D82" w:rsidP="00DD0D82">
            <w:pPr>
              <w:ind w:left="168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6.1. 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>Defterin temin edilmesinden ve her an ibraza hazır halde bulundurulmasından lisans sahibi ve sorumlu müdür müştereken sorumludur.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764F5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SGK primleri, serbest meslek makbuzu veya faturaların yatırılması/kesilmesi işlemi gereklidir ve sorumlu müdür bu sürecin takibinden doğrudan sorumludur.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016AB9">
            <w:pPr>
              <w:ind w:firstLineChars="100" w:firstLine="161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.1.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İlk başvurular için SGK İşe Giriş bildirgesi,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016AB9">
            <w:pPr>
              <w:ind w:firstLineChars="100" w:firstLine="161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.2.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Emekli ise belirlenen asgari ücret üzerinden S.G.D.P.,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016AB9">
            <w:pPr>
              <w:ind w:firstLineChars="100" w:firstLine="161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.3.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SGK İşe Giriş bildirgesi veya S.G.D.P yatırılamayacak durumlarda serbest meslek makbuzu/fatura,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Kendi adına veya ortak olarak SMM Büro Tescil Belgesi olan ve SMM olarak çalışanlardan  </w:t>
            </w:r>
            <w:r w:rsidR="00DD0D82" w:rsidRPr="00016AB9">
              <w:rPr>
                <w:rFonts w:ascii="Calibri" w:hAnsi="Calibri"/>
                <w:b/>
                <w:color w:val="000000"/>
                <w:sz w:val="16"/>
                <w:szCs w:val="16"/>
              </w:rPr>
              <w:t>1., 2., 3., 4., 5. ve 6.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maddede belirtilen belgelere ilave olarak o yıla ait büro tescil belgesi fotokopisi, 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Başka kurum ve kuruluşlarda tam gün esaslı çalışanların başvurularında </w:t>
            </w:r>
            <w:r w:rsidR="00DD0D82" w:rsidRPr="00016AB9">
              <w:rPr>
                <w:rFonts w:ascii="Calibri" w:hAnsi="Calibri"/>
                <w:b/>
                <w:color w:val="000000"/>
                <w:sz w:val="16"/>
                <w:szCs w:val="16"/>
              </w:rPr>
              <w:t>1., 2., 3., 4., 5. ve 6.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maddede belirtilen belgelere ilave olarak; örneği Odaca verilecek taahhütname (otogaz istasyonlarında çalışanlar için),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10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Otogaz İstasyonuna ait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“EPDK LPG Otogaz 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Fotokopisi</w:t>
            </w:r>
          </w:p>
        </w:tc>
      </w:tr>
      <w:tr w:rsidR="00DD0D82" w:rsidRPr="00924302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82" w:rsidRPr="00016AB9" w:rsidRDefault="00E837F0" w:rsidP="00106BE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11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Yeni açılacak firmalar için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“EPDK LPG Otogaz 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 en geç 1 ay içerisinde Odaya bildirilmek zorundadır.</w:t>
            </w:r>
          </w:p>
        </w:tc>
      </w:tr>
    </w:tbl>
    <w:p w:rsidR="00016AB9" w:rsidRPr="00860213" w:rsidRDefault="00016AB9" w:rsidP="003A0025">
      <w:pPr>
        <w:ind w:left="-142"/>
        <w:rPr>
          <w:rFonts w:asciiTheme="minorHAnsi" w:hAnsiTheme="minorHAnsi"/>
          <w:b/>
          <w:bCs/>
          <w:sz w:val="10"/>
          <w:szCs w:val="10"/>
        </w:rPr>
      </w:pPr>
    </w:p>
    <w:p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YÖNETİM KURULU BAŞKANLIĞI’ NA</w:t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 w:rsidRPr="00016AB9">
        <w:rPr>
          <w:rFonts w:asciiTheme="minorHAnsi" w:hAnsiTheme="minorHAnsi"/>
          <w:b/>
        </w:rPr>
        <w:t>Tarih:</w:t>
      </w:r>
    </w:p>
    <w:p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ANKARA</w:t>
      </w:r>
    </w:p>
    <w:p w:rsidR="00016AB9" w:rsidRDefault="00016AB9" w:rsidP="00DD0D82">
      <w:pPr>
        <w:ind w:left="-142"/>
        <w:rPr>
          <w:rFonts w:asciiTheme="minorHAnsi" w:hAnsiTheme="minorHAnsi"/>
        </w:rPr>
      </w:pPr>
    </w:p>
    <w:p w:rsidR="006B2B3D" w:rsidRDefault="003A0025" w:rsidP="00DD0D82">
      <w:pPr>
        <w:ind w:left="-142"/>
        <w:rPr>
          <w:rFonts w:asciiTheme="minorHAnsi" w:hAnsiTheme="minorHAnsi"/>
        </w:rPr>
      </w:pPr>
      <w:r w:rsidRPr="00923729">
        <w:rPr>
          <w:rFonts w:asciiTheme="minorHAnsi" w:hAnsiTheme="minorHAnsi"/>
        </w:rPr>
        <w:t>Yukarıda adresi belirtilen LPG Dolum Tesisinde/LPG İstasyonunda Sorumlu Müdür olarak çalışmak istiyorum. Gereğini yapılmasını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A0025" w:rsidTr="00DD0D82">
        <w:trPr>
          <w:trHeight w:val="225"/>
        </w:trPr>
        <w:tc>
          <w:tcPr>
            <w:tcW w:w="4606" w:type="dxa"/>
          </w:tcPr>
          <w:p w:rsidR="00016AB9" w:rsidRDefault="00016AB9" w:rsidP="00E63CD9">
            <w:pPr>
              <w:rPr>
                <w:rFonts w:asciiTheme="minorHAnsi" w:hAnsiTheme="minorHAnsi"/>
                <w:b/>
              </w:rPr>
            </w:pPr>
          </w:p>
          <w:p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Evrakları Alan ve Kontrol Eden</w:t>
            </w:r>
          </w:p>
        </w:tc>
        <w:tc>
          <w:tcPr>
            <w:tcW w:w="4606" w:type="dxa"/>
          </w:tcPr>
          <w:p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Saygılarımla,</w:t>
            </w:r>
          </w:p>
        </w:tc>
      </w:tr>
      <w:tr w:rsidR="003A0025" w:rsidTr="00DD0D82">
        <w:tc>
          <w:tcPr>
            <w:tcW w:w="4606" w:type="dxa"/>
          </w:tcPr>
          <w:p w:rsidR="00EC1128" w:rsidRPr="00AE4809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:rsidR="003A0025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Pr="00AE4809">
              <w:rPr>
                <w:rFonts w:asciiTheme="minorHAnsi" w:hAnsiTheme="minorHAnsi"/>
              </w:rPr>
              <w:t>:</w:t>
            </w:r>
          </w:p>
        </w:tc>
        <w:tc>
          <w:tcPr>
            <w:tcW w:w="4606" w:type="dxa"/>
          </w:tcPr>
          <w:p w:rsidR="003A0025" w:rsidRPr="00AE4809" w:rsidRDefault="006B2B3D" w:rsidP="00E63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:rsidR="003A0025" w:rsidRDefault="006B2B3D" w:rsidP="006B2B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="003A0025" w:rsidRPr="00AE4809">
              <w:rPr>
                <w:rFonts w:asciiTheme="minorHAnsi" w:hAnsiTheme="minorHAnsi"/>
              </w:rPr>
              <w:t>:</w:t>
            </w:r>
          </w:p>
        </w:tc>
      </w:tr>
    </w:tbl>
    <w:p w:rsidR="006B2B3D" w:rsidRPr="006B2B3D" w:rsidRDefault="006B2B3D" w:rsidP="00DD0D82">
      <w:pPr>
        <w:rPr>
          <w:rFonts w:asciiTheme="minorHAnsi" w:hAnsiTheme="minorHAnsi"/>
          <w:b/>
        </w:rPr>
      </w:pPr>
    </w:p>
    <w:sectPr w:rsidR="006B2B3D" w:rsidRPr="006B2B3D" w:rsidSect="00E76192">
      <w:headerReference w:type="default" r:id="rId6"/>
      <w:headerReference w:type="first" r:id="rId7"/>
      <w:pgSz w:w="11906" w:h="16838"/>
      <w:pgMar w:top="-1418" w:right="1417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800" w:rsidRDefault="00D12800" w:rsidP="00447DD1">
      <w:r>
        <w:separator/>
      </w:r>
    </w:p>
  </w:endnote>
  <w:endnote w:type="continuationSeparator" w:id="1">
    <w:p w:rsidR="00D12800" w:rsidRDefault="00D12800" w:rsidP="00447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800" w:rsidRDefault="00D12800" w:rsidP="00447DD1">
      <w:r>
        <w:separator/>
      </w:r>
    </w:p>
  </w:footnote>
  <w:footnote w:type="continuationSeparator" w:id="1">
    <w:p w:rsidR="00D12800" w:rsidRDefault="00D12800" w:rsidP="00447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13" w:rsidRDefault="00860213">
    <w:pPr>
      <w:pStyle w:val="stbilgi"/>
    </w:pPr>
  </w:p>
  <w:p w:rsidR="00860213" w:rsidRDefault="0086021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993"/>
      <w:gridCol w:w="8363"/>
    </w:tblGrid>
    <w:tr w:rsidR="00860213" w:rsidTr="00AD329F">
      <w:trPr>
        <w:trHeight w:hRule="exact" w:val="936"/>
      </w:trPr>
      <w:tc>
        <w:tcPr>
          <w:tcW w:w="993" w:type="dxa"/>
          <w:vAlign w:val="bottom"/>
        </w:tcPr>
        <w:p w:rsidR="00860213" w:rsidRDefault="00860213" w:rsidP="00B47AFF">
          <w:pPr>
            <w:rPr>
              <w:rFonts w:ascii="Arial" w:hAnsi="Arial" w:cs="Arial"/>
              <w:b/>
              <w:color w:val="003366"/>
              <w:sz w:val="32"/>
              <w:szCs w:val="32"/>
            </w:rPr>
          </w:pPr>
          <w:r w:rsidRPr="00860213">
            <w:rPr>
              <w:rFonts w:ascii="Arial" w:hAnsi="Arial" w:cs="Arial"/>
              <w:b/>
              <w:noProof/>
              <w:color w:val="003366"/>
              <w:sz w:val="32"/>
              <w:szCs w:val="32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-995375</wp:posOffset>
                </wp:positionH>
                <wp:positionV relativeFrom="paragraph">
                  <wp:posOffset>-24333</wp:posOffset>
                </wp:positionV>
                <wp:extent cx="583031" cy="585216"/>
                <wp:effectExtent l="19050" t="0" r="5080" b="0"/>
                <wp:wrapSquare wrapText="bothSides"/>
                <wp:docPr id="5" name="Resim 2" descr="mmo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mo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4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3" w:type="dxa"/>
          <w:vAlign w:val="bottom"/>
        </w:tcPr>
        <w:p w:rsidR="00860213" w:rsidRPr="00860213" w:rsidRDefault="00860213" w:rsidP="00B47AFF">
          <w:r w:rsidRPr="00860213">
            <w:rPr>
              <w:rFonts w:ascii="Arial" w:hAnsi="Arial" w:cs="Arial"/>
              <w:b/>
              <w:color w:val="003366"/>
              <w:sz w:val="22"/>
              <w:szCs w:val="22"/>
            </w:rPr>
            <w:t>tmmob</w:t>
          </w:r>
          <w:r>
            <w:rPr>
              <w:rFonts w:ascii="Arial" w:hAnsi="Arial" w:cs="Arial"/>
              <w:b/>
              <w:color w:val="003366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color w:val="003366"/>
              <w:sz w:val="22"/>
              <w:szCs w:val="22"/>
            </w:rPr>
            <w:br/>
          </w:r>
          <w:r w:rsidRPr="00860213">
            <w:rPr>
              <w:rFonts w:ascii="Arial" w:hAnsi="Arial" w:cs="Arial"/>
              <w:b/>
              <w:color w:val="003366"/>
              <w:sz w:val="22"/>
              <w:szCs w:val="22"/>
            </w:rPr>
            <w:t>makina mühendisleri odası</w:t>
          </w:r>
        </w:p>
      </w:tc>
    </w:tr>
  </w:tbl>
  <w:p w:rsidR="00860213" w:rsidRDefault="0086021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56BB"/>
    <w:rsid w:val="00016AB9"/>
    <w:rsid w:val="00054A5A"/>
    <w:rsid w:val="00072FC9"/>
    <w:rsid w:val="000F74F1"/>
    <w:rsid w:val="00106BED"/>
    <w:rsid w:val="001703E4"/>
    <w:rsid w:val="001C0F47"/>
    <w:rsid w:val="0024496A"/>
    <w:rsid w:val="00285DC9"/>
    <w:rsid w:val="002F2CFE"/>
    <w:rsid w:val="00341496"/>
    <w:rsid w:val="003A0025"/>
    <w:rsid w:val="00447DD1"/>
    <w:rsid w:val="004F5DC7"/>
    <w:rsid w:val="00561E96"/>
    <w:rsid w:val="00591D55"/>
    <w:rsid w:val="005A5AEB"/>
    <w:rsid w:val="005E0A3C"/>
    <w:rsid w:val="00623B81"/>
    <w:rsid w:val="006609AC"/>
    <w:rsid w:val="006B2B3D"/>
    <w:rsid w:val="006C7E4C"/>
    <w:rsid w:val="006F3BF3"/>
    <w:rsid w:val="00764F5E"/>
    <w:rsid w:val="00860213"/>
    <w:rsid w:val="008826FB"/>
    <w:rsid w:val="00924302"/>
    <w:rsid w:val="009800EF"/>
    <w:rsid w:val="00993CA5"/>
    <w:rsid w:val="009A5F28"/>
    <w:rsid w:val="009D7777"/>
    <w:rsid w:val="00A679D8"/>
    <w:rsid w:val="00AB0F8C"/>
    <w:rsid w:val="00AD329F"/>
    <w:rsid w:val="00AF6762"/>
    <w:rsid w:val="00B108E7"/>
    <w:rsid w:val="00BB1016"/>
    <w:rsid w:val="00BF22A7"/>
    <w:rsid w:val="00D12800"/>
    <w:rsid w:val="00D407A4"/>
    <w:rsid w:val="00DD0D82"/>
    <w:rsid w:val="00E2013B"/>
    <w:rsid w:val="00E20F31"/>
    <w:rsid w:val="00E50734"/>
    <w:rsid w:val="00E646E2"/>
    <w:rsid w:val="00E656BB"/>
    <w:rsid w:val="00E72DA6"/>
    <w:rsid w:val="00E76192"/>
    <w:rsid w:val="00E837F0"/>
    <w:rsid w:val="00EC1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Ugur</cp:lastModifiedBy>
  <cp:revision>3</cp:revision>
  <cp:lastPrinted>2017-03-22T13:03:00Z</cp:lastPrinted>
  <dcterms:created xsi:type="dcterms:W3CDTF">2017-03-22T13:09:00Z</dcterms:created>
  <dcterms:modified xsi:type="dcterms:W3CDTF">2017-04-25T11:00:00Z</dcterms:modified>
</cp:coreProperties>
</file>